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pacing w:val="8"/>
          <w:sz w:val="32"/>
          <w:szCs w:val="32"/>
        </w:rPr>
      </w:pPr>
      <w:r>
        <w:rPr>
          <w:rFonts w:hint="eastAsia" w:ascii="楷体" w:hAnsi="楷体" w:eastAsia="楷体" w:cs="楷体"/>
          <w:spacing w:val="8"/>
          <w:sz w:val="32"/>
          <w:szCs w:val="32"/>
        </w:rPr>
        <w:t>附件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“孝亲敬老 传承美德”典型故事征集活动报名</w:t>
      </w:r>
      <w:r>
        <w:rPr>
          <w:rFonts w:hint="eastAsia" w:ascii="方正小标宋简体" w:hAnsi="华文中宋" w:eastAsia="方正小标宋简体"/>
          <w:sz w:val="36"/>
          <w:szCs w:val="36"/>
        </w:rPr>
        <w:t>表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推荐单位/人（盖章/签字）：                          年  月  日</w:t>
      </w:r>
    </w:p>
    <w:tbl>
      <w:tblPr>
        <w:tblStyle w:val="3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37"/>
        <w:gridCol w:w="1232"/>
        <w:gridCol w:w="703"/>
        <w:gridCol w:w="765"/>
        <w:gridCol w:w="1950"/>
        <w:gridCol w:w="1208"/>
        <w:gridCol w:w="1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典型故事名称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时  长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故事形式</w:t>
            </w:r>
          </w:p>
        </w:tc>
        <w:tc>
          <w:tcPr>
            <w:tcW w:w="7082" w:type="dxa"/>
            <w:gridSpan w:val="6"/>
            <w:vAlign w:val="center"/>
          </w:tcPr>
          <w:p>
            <w:pPr>
              <w:ind w:firstLine="240" w:firstLineChars="100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集体□    家庭□    个人□    其他□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故事主要人物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姓  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年龄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单位及职务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手  机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微   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17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2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联络人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2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exact"/>
        </w:trPr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典</w:t>
            </w:r>
          </w:p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型</w:t>
            </w:r>
          </w:p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故</w:t>
            </w:r>
          </w:p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事</w:t>
            </w:r>
          </w:p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简</w:t>
            </w:r>
          </w:p>
          <w:p>
            <w:pPr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介</w:t>
            </w:r>
          </w:p>
          <w:p>
            <w:pPr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91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32"/>
                <w:szCs w:val="32"/>
              </w:rPr>
            </w:pPr>
          </w:p>
        </w:tc>
      </w:tr>
    </w:tbl>
    <w:p>
      <w:pPr>
        <w:spacing w:line="200" w:lineRule="exact"/>
        <w:rPr>
          <w:rFonts w:asciiTheme="minorEastAsia" w:hAnsiTheme="minorEastAsia" w:cstheme="minorEastAsia"/>
          <w:sz w:val="18"/>
          <w:szCs w:val="18"/>
        </w:rPr>
      </w:pPr>
    </w:p>
    <w:p>
      <w:pPr>
        <w:spacing w:line="200" w:lineRule="exact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注</w:t>
      </w:r>
      <w:r>
        <w:rPr>
          <w:rFonts w:hint="eastAsia" w:ascii="仿宋" w:hAnsi="仿宋" w:eastAsia="仿宋" w:cs="仿宋"/>
          <w:bCs/>
          <w:szCs w:val="21"/>
        </w:rPr>
        <w:t>：1.填写故事形式栏时，请在相应的</w:t>
      </w:r>
      <w:r>
        <w:rPr>
          <w:rFonts w:hint="eastAsia" w:ascii="华文楷体" w:hAnsi="华文楷体" w:eastAsia="华文楷体" w:cs="华文楷体"/>
          <w:sz w:val="24"/>
        </w:rPr>
        <w:t>□</w:t>
      </w:r>
      <w:r>
        <w:rPr>
          <w:rFonts w:hint="eastAsia" w:ascii="仿宋" w:hAnsi="仿宋" w:eastAsia="仿宋" w:cs="仿宋"/>
          <w:bCs/>
          <w:szCs w:val="21"/>
        </w:rPr>
        <w:t>内打“√”；</w:t>
      </w:r>
    </w:p>
    <w:p>
      <w:pPr>
        <w:spacing w:line="200" w:lineRule="exact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 xml:space="preserve">    2.报名表与视频U盘一并按时报送。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3337B"/>
    <w:rsid w:val="0443337B"/>
    <w:rsid w:val="490125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532;&#22868;&#39536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2018-05-25T02:41:00Z</dcterms:created>
  <dc:creator>nice1394711503</dc:creator>
  <cp:lastModifiedBy>nice1394711503</cp:lastModifiedBy>
  <dcterms:modified xsi:type="dcterms:W3CDTF">2018-05-25T03:02:30Z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